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76A7BAC4" w:rsidR="001E1828" w:rsidRDefault="00A754B7" w:rsidP="001D50ED">
      <w:pPr>
        <w:jc w:val="right"/>
        <w:rPr>
          <w:rFonts w:ascii="Comic Sans MS" w:hAnsi="Comic Sans MS"/>
          <w:b/>
          <w:sz w:val="24"/>
          <w:szCs w:val="24"/>
          <w:u w:val="single"/>
        </w:rPr>
      </w:pPr>
      <w:r>
        <w:rPr>
          <w:noProof/>
          <w:lang w:eastAsia="en-GB"/>
        </w:rPr>
        <w:drawing>
          <wp:anchor distT="0" distB="0" distL="114300" distR="114300" simplePos="0" relativeHeight="251722752" behindDoc="1" locked="0" layoutInCell="1" allowOverlap="1" wp14:anchorId="7A48D8D8" wp14:editId="27F1E53C">
            <wp:simplePos x="0" y="0"/>
            <wp:positionH relativeFrom="column">
              <wp:posOffset>5781675</wp:posOffset>
            </wp:positionH>
            <wp:positionV relativeFrom="paragraph">
              <wp:posOffset>0</wp:posOffset>
            </wp:positionV>
            <wp:extent cx="862330" cy="771525"/>
            <wp:effectExtent l="0" t="0" r="0" b="9525"/>
            <wp:wrapTight wrapText="bothSides">
              <wp:wrapPolygon edited="0">
                <wp:start x="0" y="0"/>
                <wp:lineTo x="0" y="21333"/>
                <wp:lineTo x="20996" y="21333"/>
                <wp:lineTo x="20996" y="0"/>
                <wp:lineTo x="0" y="0"/>
              </wp:wrapPolygon>
            </wp:wrapTight>
            <wp:docPr id="2" name="Picture 2" descr="Sun Png Summertime Giving - Transparent Background Sunshine Clip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ng Summertime Giving - Transparent Background Sunshine Clipart, Png  Download , Transparent Png Image - PNGi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22340982"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B906EB">
        <w:rPr>
          <w:rFonts w:ascii="Broadway" w:hAnsi="Broadway"/>
          <w:sz w:val="28"/>
          <w:szCs w:val="28"/>
          <w:u w:val="single"/>
        </w:rPr>
        <w:t xml:space="preserve"> – Friday 30th</w:t>
      </w:r>
      <w:r w:rsidR="00A754B7">
        <w:rPr>
          <w:rFonts w:ascii="Broadway" w:hAnsi="Broadway"/>
          <w:sz w:val="28"/>
          <w:szCs w:val="28"/>
          <w:u w:val="single"/>
        </w:rPr>
        <w:t xml:space="preserve"> April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415D9725" w14:textId="76B6B712" w:rsidR="00B906EB" w:rsidRDefault="00B906EB" w:rsidP="00674279">
      <w:pPr>
        <w:rPr>
          <w:rFonts w:ascii="Comic Sans MS" w:hAnsi="Comic Sans MS"/>
          <w:bCs/>
          <w:i/>
          <w:iCs/>
          <w:sz w:val="20"/>
          <w:szCs w:val="20"/>
        </w:rPr>
      </w:pPr>
      <w:r>
        <w:rPr>
          <w:rFonts w:ascii="Comic Sans MS" w:hAnsi="Comic Sans MS"/>
          <w:bCs/>
          <w:i/>
          <w:iCs/>
          <w:sz w:val="20"/>
          <w:szCs w:val="20"/>
        </w:rPr>
        <w:t>We have had another fantastic week at playgroup, the children have been very excited about the caterpillars, watching them grow and change and this has sparked a huge interest in other life cycles, such as tadpoles and even ourselves! Other popular acti</w:t>
      </w:r>
      <w:r w:rsidR="001E3327">
        <w:rPr>
          <w:rFonts w:ascii="Comic Sans MS" w:hAnsi="Comic Sans MS"/>
          <w:bCs/>
          <w:i/>
          <w:iCs/>
          <w:sz w:val="20"/>
          <w:szCs w:val="20"/>
        </w:rPr>
        <w:t xml:space="preserve">vities this week have included </w:t>
      </w:r>
      <w:r>
        <w:rPr>
          <w:rFonts w:ascii="Comic Sans MS" w:hAnsi="Comic Sans MS"/>
          <w:bCs/>
          <w:i/>
          <w:iCs/>
          <w:sz w:val="20"/>
          <w:szCs w:val="20"/>
        </w:rPr>
        <w:t xml:space="preserve">colour sorting, creating pictures using shapes, story mapping our text of ‘The Very Hungry Caterpillar’, </w:t>
      </w:r>
      <w:r w:rsidR="001E3327">
        <w:rPr>
          <w:rFonts w:ascii="Comic Sans MS" w:hAnsi="Comic Sans MS"/>
          <w:bCs/>
          <w:i/>
          <w:iCs/>
          <w:sz w:val="20"/>
          <w:szCs w:val="20"/>
        </w:rPr>
        <w:t xml:space="preserve">and enjoying lots of water play in our garden! </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6208E0ED" w14:textId="133B1528" w:rsidR="0029142E" w:rsidRDefault="00BD4CEE" w:rsidP="00BD4CEE">
            <w:pPr>
              <w:jc w:val="center"/>
              <w:rPr>
                <w:rFonts w:ascii="Comic Sans MS" w:hAnsi="Comic Sans MS"/>
                <w:b/>
                <w:bCs/>
                <w:iCs/>
                <w:sz w:val="20"/>
                <w:szCs w:val="20"/>
              </w:rPr>
            </w:pPr>
            <w:r>
              <w:rPr>
                <w:rFonts w:ascii="Comic Sans MS" w:hAnsi="Comic Sans MS"/>
                <w:b/>
                <w:bCs/>
                <w:iCs/>
                <w:sz w:val="20"/>
                <w:szCs w:val="20"/>
              </w:rPr>
              <w:t>Learning this week</w:t>
            </w:r>
          </w:p>
          <w:p w14:paraId="58FF94F4" w14:textId="60023C31" w:rsidR="00BD4CEE" w:rsidRPr="00BD4CEE" w:rsidRDefault="00BD4CEE" w:rsidP="00BD4CEE">
            <w:pPr>
              <w:jc w:val="center"/>
              <w:rPr>
                <w:rFonts w:ascii="Comic Sans MS" w:hAnsi="Comic Sans MS"/>
                <w:b/>
                <w:bCs/>
                <w:iCs/>
                <w:sz w:val="20"/>
                <w:szCs w:val="20"/>
              </w:rPr>
            </w:pPr>
          </w:p>
          <w:p w14:paraId="1BCE655B" w14:textId="3DDF9F53" w:rsidR="005B7DA8" w:rsidRDefault="00BD4CEE" w:rsidP="0029142E">
            <w:pPr>
              <w:rPr>
                <w:rFonts w:ascii="Comic Sans MS" w:hAnsi="Comic Sans MS"/>
                <w:bCs/>
                <w:iCs/>
                <w:sz w:val="20"/>
                <w:szCs w:val="20"/>
              </w:rPr>
            </w:pPr>
            <w:r>
              <w:rPr>
                <w:rFonts w:ascii="Comic Sans MS" w:hAnsi="Comic Sans MS"/>
                <w:bCs/>
                <w:iCs/>
                <w:sz w:val="20"/>
                <w:szCs w:val="20"/>
              </w:rPr>
              <w:t>This week in playgroup the children have been engaging in lots of lovely learning, which has included:</w:t>
            </w:r>
            <w:r w:rsidR="00AA7A24">
              <w:rPr>
                <w:noProof/>
                <w:lang w:eastAsia="en-GB"/>
              </w:rPr>
              <w:t xml:space="preserve"> </w:t>
            </w:r>
          </w:p>
          <w:p w14:paraId="49A705E3" w14:textId="49C21D71" w:rsidR="00BD4CEE" w:rsidRDefault="00BD4CEE" w:rsidP="0029142E">
            <w:pPr>
              <w:rPr>
                <w:rFonts w:ascii="Comic Sans MS" w:hAnsi="Comic Sans MS"/>
                <w:bCs/>
                <w:iCs/>
                <w:sz w:val="20"/>
                <w:szCs w:val="20"/>
              </w:rPr>
            </w:pPr>
          </w:p>
          <w:p w14:paraId="2EF0D679" w14:textId="23267A45" w:rsidR="00A754B7" w:rsidRDefault="00B906EB" w:rsidP="00B906EB">
            <w:pPr>
              <w:pStyle w:val="ListParagraph"/>
              <w:numPr>
                <w:ilvl w:val="0"/>
                <w:numId w:val="37"/>
              </w:numPr>
              <w:rPr>
                <w:rFonts w:ascii="Comic Sans MS" w:hAnsi="Comic Sans MS"/>
                <w:bCs/>
                <w:i/>
                <w:iCs/>
                <w:sz w:val="20"/>
                <w:szCs w:val="20"/>
              </w:rPr>
            </w:pPr>
            <w:r w:rsidRPr="00B906EB">
              <w:rPr>
                <w:rFonts w:ascii="Comic Sans MS" w:hAnsi="Comic Sans MS"/>
                <w:bCs/>
                <w:i/>
                <w:iCs/>
                <w:sz w:val="20"/>
                <w:szCs w:val="20"/>
              </w:rPr>
              <w:t xml:space="preserve">Visiting the </w:t>
            </w:r>
            <w:r>
              <w:rPr>
                <w:rFonts w:ascii="Comic Sans MS" w:hAnsi="Comic Sans MS"/>
                <w:bCs/>
                <w:i/>
                <w:iCs/>
                <w:sz w:val="20"/>
                <w:szCs w:val="20"/>
              </w:rPr>
              <w:t xml:space="preserve">pond where we discovered lots of newts! </w:t>
            </w:r>
          </w:p>
          <w:p w14:paraId="6A09BB34" w14:textId="77777777" w:rsidR="00B906EB" w:rsidRDefault="00B906EB" w:rsidP="00B906EB">
            <w:pPr>
              <w:pStyle w:val="ListParagraph"/>
              <w:numPr>
                <w:ilvl w:val="0"/>
                <w:numId w:val="37"/>
              </w:numPr>
              <w:rPr>
                <w:rFonts w:ascii="Comic Sans MS" w:hAnsi="Comic Sans MS"/>
                <w:bCs/>
                <w:i/>
                <w:iCs/>
                <w:sz w:val="20"/>
                <w:szCs w:val="20"/>
              </w:rPr>
            </w:pPr>
            <w:r>
              <w:rPr>
                <w:rFonts w:ascii="Comic Sans MS" w:hAnsi="Comic Sans MS"/>
                <w:bCs/>
                <w:i/>
                <w:iCs/>
                <w:sz w:val="20"/>
                <w:szCs w:val="20"/>
              </w:rPr>
              <w:t>Talking about the world and where we live- lots of interest in looking at maps and the globe!</w:t>
            </w:r>
          </w:p>
          <w:p w14:paraId="2CDF85B2" w14:textId="0EFB03A2" w:rsidR="00BE6059" w:rsidRPr="001B50BD" w:rsidRDefault="001B50BD" w:rsidP="001B50BD">
            <w:pPr>
              <w:pStyle w:val="ListParagraph"/>
              <w:numPr>
                <w:ilvl w:val="0"/>
                <w:numId w:val="37"/>
              </w:numPr>
              <w:rPr>
                <w:rFonts w:ascii="Comic Sans MS" w:hAnsi="Comic Sans MS"/>
                <w:b/>
                <w:bCs/>
                <w:iCs/>
                <w:sz w:val="20"/>
                <w:szCs w:val="20"/>
              </w:rPr>
            </w:pPr>
            <w:r>
              <w:rPr>
                <w:rFonts w:ascii="Comic Sans MS" w:hAnsi="Comic Sans MS"/>
                <w:bCs/>
                <w:i/>
                <w:iCs/>
                <w:sz w:val="20"/>
                <w:szCs w:val="20"/>
              </w:rPr>
              <w:t xml:space="preserve">Revisiting conversations around good hygiene practices such as washing hands and using the toilet.  </w:t>
            </w:r>
          </w:p>
          <w:p w14:paraId="4EC70A49" w14:textId="5CCDBB57" w:rsidR="001B50BD" w:rsidRPr="001B50BD" w:rsidRDefault="001B50BD" w:rsidP="001B50BD">
            <w:pPr>
              <w:pStyle w:val="ListParagraph"/>
              <w:numPr>
                <w:ilvl w:val="0"/>
                <w:numId w:val="37"/>
              </w:numPr>
              <w:rPr>
                <w:rFonts w:ascii="Comic Sans MS" w:hAnsi="Comic Sans MS"/>
                <w:b/>
                <w:bCs/>
                <w:iCs/>
                <w:sz w:val="20"/>
                <w:szCs w:val="20"/>
              </w:rPr>
            </w:pPr>
            <w:r>
              <w:rPr>
                <w:rFonts w:ascii="Comic Sans MS" w:hAnsi="Comic Sans MS"/>
                <w:bCs/>
                <w:i/>
                <w:iCs/>
                <w:sz w:val="20"/>
                <w:szCs w:val="20"/>
              </w:rPr>
              <w:t>Lots of singing, using musical instruments and ‘</w:t>
            </w:r>
            <w:proofErr w:type="spellStart"/>
            <w:r>
              <w:rPr>
                <w:rFonts w:ascii="Comic Sans MS" w:hAnsi="Comic Sans MS"/>
                <w:bCs/>
                <w:i/>
                <w:iCs/>
                <w:sz w:val="20"/>
                <w:szCs w:val="20"/>
              </w:rPr>
              <w:t>tappa</w:t>
            </w:r>
            <w:proofErr w:type="spellEnd"/>
            <w:r>
              <w:rPr>
                <w:rFonts w:ascii="Comic Sans MS" w:hAnsi="Comic Sans MS"/>
                <w:bCs/>
                <w:i/>
                <w:iCs/>
                <w:sz w:val="20"/>
                <w:szCs w:val="20"/>
              </w:rPr>
              <w:t>’ sticks!</w:t>
            </w:r>
          </w:p>
          <w:p w14:paraId="5B98E2A1" w14:textId="5A9A222A" w:rsidR="001B50BD" w:rsidRDefault="001B50BD" w:rsidP="001B50BD">
            <w:pPr>
              <w:pStyle w:val="ListParagraph"/>
              <w:numPr>
                <w:ilvl w:val="0"/>
                <w:numId w:val="37"/>
              </w:numPr>
              <w:rPr>
                <w:rFonts w:ascii="Comic Sans MS" w:hAnsi="Comic Sans MS"/>
                <w:b/>
                <w:bCs/>
                <w:iCs/>
                <w:sz w:val="20"/>
                <w:szCs w:val="20"/>
              </w:rPr>
            </w:pPr>
            <w:r>
              <w:rPr>
                <w:rFonts w:ascii="Comic Sans MS" w:hAnsi="Comic Sans MS"/>
                <w:bCs/>
                <w:i/>
                <w:iCs/>
                <w:sz w:val="20"/>
                <w:szCs w:val="20"/>
              </w:rPr>
              <w:t xml:space="preserve">The children have loved exploring the water trays, using different containers for filling and emptying, lots of digging in the mud garden and </w:t>
            </w:r>
            <w:r w:rsidR="001E3327">
              <w:rPr>
                <w:rFonts w:ascii="Comic Sans MS" w:hAnsi="Comic Sans MS"/>
                <w:bCs/>
                <w:i/>
                <w:iCs/>
                <w:sz w:val="20"/>
                <w:szCs w:val="20"/>
              </w:rPr>
              <w:t xml:space="preserve">the </w:t>
            </w:r>
            <w:r>
              <w:rPr>
                <w:rFonts w:ascii="Comic Sans MS" w:hAnsi="Comic Sans MS"/>
                <w:bCs/>
                <w:i/>
                <w:iCs/>
                <w:sz w:val="20"/>
                <w:szCs w:val="20"/>
              </w:rPr>
              <w:t xml:space="preserve">sand pit! </w:t>
            </w:r>
          </w:p>
          <w:p w14:paraId="44C63DF1" w14:textId="7626F455" w:rsidR="00AA7A24" w:rsidRPr="00AA7A24" w:rsidRDefault="00AA7A24" w:rsidP="005D2CA3">
            <w:pPr>
              <w:rPr>
                <w:rFonts w:ascii="Arial" w:hAnsi="Arial" w:cs="Arial"/>
                <w:i/>
                <w:noProof/>
                <w:color w:val="FFFFFF"/>
                <w:sz w:val="20"/>
                <w:szCs w:val="20"/>
                <w:lang w:eastAsia="en-GB"/>
              </w:rPr>
            </w:pPr>
            <w:r>
              <w:rPr>
                <w:rFonts w:ascii="Arial" w:hAnsi="Arial" w:cs="Arial"/>
                <w:b/>
                <w:noProof/>
                <w:color w:val="FFFFFF"/>
                <w:sz w:val="20"/>
                <w:szCs w:val="20"/>
                <w:lang w:eastAsia="en-GB"/>
              </w:rPr>
              <w:t>n’t for</w:t>
            </w:r>
          </w:p>
        </w:tc>
      </w:tr>
      <w:tr w:rsidR="004F6BFA" w14:paraId="25F6F24B" w14:textId="77777777" w:rsidTr="00E57604">
        <w:tc>
          <w:tcPr>
            <w:tcW w:w="10682" w:type="dxa"/>
          </w:tcPr>
          <w:p w14:paraId="40CD990E" w14:textId="7AB1BE3D" w:rsidR="0055590A" w:rsidRDefault="001B50BD" w:rsidP="00F300E7">
            <w:pPr>
              <w:jc w:val="center"/>
              <w:rPr>
                <w:rFonts w:ascii="Comic Sans MS" w:hAnsi="Comic Sans MS"/>
                <w:b/>
                <w:bCs/>
                <w:iCs/>
                <w:sz w:val="20"/>
                <w:szCs w:val="20"/>
              </w:rPr>
            </w:pPr>
            <w:r>
              <w:rPr>
                <w:rFonts w:ascii="Comic Sans MS" w:hAnsi="Comic Sans MS"/>
                <w:b/>
                <w:bCs/>
                <w:iCs/>
                <w:sz w:val="20"/>
                <w:szCs w:val="20"/>
              </w:rPr>
              <w:t>Healthy Eating</w:t>
            </w:r>
          </w:p>
          <w:p w14:paraId="42E1E335" w14:textId="0536AA47" w:rsidR="00F300E7" w:rsidRDefault="001B50BD" w:rsidP="00F300E7">
            <w:pPr>
              <w:jc w:val="center"/>
              <w:rPr>
                <w:rFonts w:ascii="Comic Sans MS" w:hAnsi="Comic Sans MS"/>
                <w:b/>
                <w:bCs/>
                <w:iCs/>
                <w:sz w:val="20"/>
                <w:szCs w:val="20"/>
              </w:rPr>
            </w:pPr>
            <w:r>
              <w:rPr>
                <w:rFonts w:ascii="Comic Sans MS" w:hAnsi="Comic Sans MS"/>
                <w:b/>
                <w:bCs/>
                <w:iCs/>
                <w:sz w:val="20"/>
                <w:szCs w:val="20"/>
              </w:rPr>
              <w:t xml:space="preserve">Over the coming weeks we will be teaching the children about the importance of Healthy Eating.  To support us with this can you please ensure that your child’s lunchbox contains healthy snacks instead of sugary treats!  An example of a healthy lunchbox is: </w:t>
            </w:r>
            <w:r w:rsidR="00F300E7">
              <w:rPr>
                <w:rFonts w:ascii="Comic Sans MS" w:hAnsi="Comic Sans MS"/>
                <w:b/>
                <w:bCs/>
                <w:iCs/>
                <w:sz w:val="20"/>
                <w:szCs w:val="20"/>
              </w:rPr>
              <w:t>One wrap/sandwich, a piece of fruit, malt loaf and a bottle of water.  You can find more information on Healthy Eating on the NHS Change 4 Life website where there are lots of Healthy Lunchbox ideas!</w:t>
            </w:r>
          </w:p>
          <w:p w14:paraId="0FDC2BF0" w14:textId="516DD013" w:rsidR="00F300E7" w:rsidRPr="00F300E7" w:rsidRDefault="00F300E7" w:rsidP="00F300E7">
            <w:pPr>
              <w:jc w:val="center"/>
              <w:rPr>
                <w:rFonts w:ascii="Comic Sans MS" w:hAnsi="Comic Sans MS"/>
                <w:b/>
                <w:bCs/>
                <w:iCs/>
                <w:color w:val="FF0000"/>
                <w:sz w:val="20"/>
                <w:szCs w:val="20"/>
              </w:rPr>
            </w:pPr>
            <w:r>
              <w:rPr>
                <w:rFonts w:ascii="Comic Sans MS" w:hAnsi="Comic Sans MS"/>
                <w:b/>
                <w:bCs/>
                <w:iCs/>
                <w:color w:val="FF0000"/>
                <w:sz w:val="20"/>
                <w:szCs w:val="20"/>
              </w:rPr>
              <w:t>Please can you ensure that your child brings a bottle of water to playgroup (which is labelled with their name) so they are able to access a drink throughout the day (No squash)</w:t>
            </w:r>
          </w:p>
          <w:p w14:paraId="5D78EFA0" w14:textId="1D2F062A" w:rsidR="00F300E7" w:rsidRDefault="00F300E7" w:rsidP="00F300E7">
            <w:pPr>
              <w:jc w:val="center"/>
              <w:rPr>
                <w:rFonts w:ascii="Comic Sans MS" w:hAnsi="Comic Sans MS"/>
                <w:b/>
                <w:bCs/>
                <w:iCs/>
                <w:sz w:val="20"/>
                <w:szCs w:val="20"/>
              </w:rPr>
            </w:pPr>
            <w:r>
              <w:rPr>
                <w:rFonts w:ascii="Arial" w:hAnsi="Arial" w:cs="Arial"/>
                <w:noProof/>
                <w:color w:val="2962FF"/>
                <w:lang w:eastAsia="en-GB"/>
              </w:rPr>
              <w:drawing>
                <wp:inline distT="0" distB="0" distL="0" distR="0" wp14:anchorId="300C3EB8" wp14:editId="60CEDAEE">
                  <wp:extent cx="1510030" cy="704850"/>
                  <wp:effectExtent l="0" t="0" r="0" b="0"/>
                  <wp:docPr id="3" name="Picture 3" descr="Download Eat Healthy Food Drawing Clipart Healthy Diet - Eat Healthy Food  Drawing Png - Free Transparent PNG Download - PNGke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Eat Healthy Food Drawing Clipart Healthy Diet - Eat Healthy Food  Drawing Png - Free Transparent PNG Download - PNGkey">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030" cy="704850"/>
                          </a:xfrm>
                          <a:prstGeom prst="rect">
                            <a:avLst/>
                          </a:prstGeom>
                          <a:noFill/>
                          <a:ln>
                            <a:noFill/>
                          </a:ln>
                        </pic:spPr>
                      </pic:pic>
                    </a:graphicData>
                  </a:graphic>
                </wp:inline>
              </w:drawing>
            </w:r>
          </w:p>
          <w:p w14:paraId="6E0A8E03" w14:textId="4521E271" w:rsidR="00BE6059" w:rsidRPr="00BE6059" w:rsidRDefault="00BE6059" w:rsidP="00F300E7">
            <w:pPr>
              <w:jc w:val="center"/>
              <w:rPr>
                <w:rFonts w:ascii="Comic Sans MS" w:hAnsi="Comic Sans MS"/>
                <w:b/>
                <w:bCs/>
                <w:iCs/>
                <w:sz w:val="20"/>
                <w:szCs w:val="20"/>
              </w:rPr>
            </w:pPr>
          </w:p>
        </w:tc>
      </w:tr>
      <w:tr w:rsidR="00BD4CEE" w14:paraId="5976911C" w14:textId="77777777" w:rsidTr="00E57604">
        <w:tc>
          <w:tcPr>
            <w:tcW w:w="10682" w:type="dxa"/>
          </w:tcPr>
          <w:p w14:paraId="184A630C" w14:textId="4482A146" w:rsidR="00BD4CEE" w:rsidRPr="00FE5AE6" w:rsidRDefault="00F300E7" w:rsidP="00EE3E0B">
            <w:pPr>
              <w:jc w:val="center"/>
              <w:rPr>
                <w:rFonts w:ascii="Comic Sans MS" w:hAnsi="Comic Sans MS"/>
                <w:b/>
                <w:bCs/>
                <w:iCs/>
                <w:sz w:val="20"/>
                <w:szCs w:val="20"/>
              </w:rPr>
            </w:pPr>
            <w:r w:rsidRPr="00FE5AE6">
              <w:rPr>
                <w:rFonts w:ascii="Comic Sans MS" w:hAnsi="Comic Sans MS"/>
                <w:b/>
                <w:bCs/>
                <w:iCs/>
                <w:sz w:val="20"/>
                <w:szCs w:val="20"/>
              </w:rPr>
              <w:t>Gentle Reminders</w:t>
            </w:r>
          </w:p>
          <w:p w14:paraId="663C0A6F" w14:textId="77777777" w:rsidR="00EE3E0B" w:rsidRDefault="00EE3E0B" w:rsidP="00EE3E0B">
            <w:pPr>
              <w:jc w:val="center"/>
              <w:rPr>
                <w:rFonts w:ascii="Comic Sans MS" w:hAnsi="Comic Sans MS"/>
                <w:b/>
                <w:bCs/>
                <w:iCs/>
                <w:sz w:val="20"/>
                <w:szCs w:val="20"/>
              </w:rPr>
            </w:pPr>
          </w:p>
          <w:p w14:paraId="4DC41ABE" w14:textId="0A8FA734" w:rsidR="00F300E7" w:rsidRDefault="00EE3E0B" w:rsidP="00F300E7">
            <w:pPr>
              <w:pStyle w:val="ListParagraph"/>
              <w:numPr>
                <w:ilvl w:val="0"/>
                <w:numId w:val="38"/>
              </w:numPr>
              <w:jc w:val="center"/>
              <w:rPr>
                <w:rFonts w:ascii="Comic Sans MS" w:hAnsi="Comic Sans MS"/>
                <w:b/>
                <w:bCs/>
                <w:iCs/>
                <w:sz w:val="20"/>
                <w:szCs w:val="20"/>
              </w:rPr>
            </w:pPr>
            <w:r>
              <w:rPr>
                <w:rFonts w:ascii="Comic Sans MS" w:hAnsi="Comic Sans MS"/>
                <w:b/>
                <w:bCs/>
                <w:iCs/>
                <w:sz w:val="20"/>
                <w:szCs w:val="20"/>
              </w:rPr>
              <w:t xml:space="preserve">Our playgroup is a </w:t>
            </w:r>
            <w:r>
              <w:rPr>
                <w:rFonts w:ascii="Comic Sans MS" w:hAnsi="Comic Sans MS"/>
                <w:b/>
                <w:bCs/>
                <w:iCs/>
                <w:color w:val="FF0000"/>
                <w:sz w:val="20"/>
                <w:szCs w:val="20"/>
              </w:rPr>
              <w:t>Nut- Free Zone</w:t>
            </w:r>
            <w:r w:rsidRPr="00EE3E0B">
              <w:rPr>
                <w:rFonts w:ascii="Comic Sans MS" w:hAnsi="Comic Sans MS"/>
                <w:b/>
                <w:bCs/>
                <w:iCs/>
                <w:color w:val="FF0000"/>
                <w:sz w:val="20"/>
                <w:szCs w:val="20"/>
              </w:rPr>
              <w:t xml:space="preserve">. </w:t>
            </w:r>
            <w:r w:rsidRPr="00EE3E0B">
              <w:rPr>
                <w:rFonts w:ascii="Comic Sans MS" w:hAnsi="Comic Sans MS"/>
                <w:b/>
                <w:bCs/>
                <w:iCs/>
                <w:sz w:val="20"/>
                <w:szCs w:val="20"/>
              </w:rPr>
              <w:t>Please check the ingredients to make sure that no items contain nuts or state that they are ‘handled in an area that may contain nuts/peanuts’.</w:t>
            </w:r>
            <w:r>
              <w:rPr>
                <w:rFonts w:ascii="Comic Sans MS" w:hAnsi="Comic Sans MS"/>
                <w:b/>
                <w:bCs/>
                <w:iCs/>
                <w:sz w:val="20"/>
                <w:szCs w:val="20"/>
              </w:rPr>
              <w:t xml:space="preserve"> This includes chocolate spreads and cereal bars.  </w:t>
            </w:r>
          </w:p>
          <w:p w14:paraId="440E3AE6" w14:textId="61778A3C" w:rsidR="00EE3E0B" w:rsidRPr="00EE3E0B" w:rsidRDefault="00EE3E0B" w:rsidP="00F300E7">
            <w:pPr>
              <w:pStyle w:val="ListParagraph"/>
              <w:numPr>
                <w:ilvl w:val="0"/>
                <w:numId w:val="38"/>
              </w:numPr>
              <w:jc w:val="center"/>
              <w:rPr>
                <w:rFonts w:ascii="Comic Sans MS" w:hAnsi="Comic Sans MS"/>
                <w:b/>
                <w:bCs/>
                <w:iCs/>
                <w:sz w:val="20"/>
                <w:szCs w:val="20"/>
              </w:rPr>
            </w:pPr>
            <w:r>
              <w:rPr>
                <w:rFonts w:ascii="Comic Sans MS" w:hAnsi="Comic Sans MS"/>
                <w:b/>
                <w:bCs/>
                <w:iCs/>
                <w:color w:val="FF0000"/>
                <w:sz w:val="20"/>
                <w:szCs w:val="20"/>
              </w:rPr>
              <w:t>Penguin Children-</w:t>
            </w:r>
            <w:r>
              <w:rPr>
                <w:rFonts w:ascii="Comic Sans MS" w:hAnsi="Comic Sans MS"/>
                <w:b/>
                <w:bCs/>
                <w:iCs/>
                <w:color w:val="000000" w:themeColor="text1"/>
                <w:sz w:val="20"/>
                <w:szCs w:val="20"/>
              </w:rPr>
              <w:t xml:space="preserve"> Thank you to the parents/carers who have provided us with a PE kit for your child, we still have about half the children who do not yet have a kit here.  Please can you provide us with a </w:t>
            </w:r>
            <w:r w:rsidRPr="00EE3E0B">
              <w:rPr>
                <w:rFonts w:ascii="Comic Sans MS" w:hAnsi="Comic Sans MS"/>
                <w:b/>
                <w:bCs/>
                <w:i/>
                <w:iCs/>
                <w:color w:val="000000" w:themeColor="text1"/>
                <w:sz w:val="20"/>
                <w:szCs w:val="20"/>
                <w:u w:val="single"/>
              </w:rPr>
              <w:t>named</w:t>
            </w:r>
            <w:r>
              <w:rPr>
                <w:rFonts w:ascii="Comic Sans MS" w:hAnsi="Comic Sans MS"/>
                <w:bCs/>
                <w:iCs/>
                <w:color w:val="000000" w:themeColor="text1"/>
                <w:sz w:val="20"/>
                <w:szCs w:val="20"/>
              </w:rPr>
              <w:t xml:space="preserve"> </w:t>
            </w:r>
            <w:proofErr w:type="spellStart"/>
            <w:r>
              <w:rPr>
                <w:rFonts w:ascii="Comic Sans MS" w:hAnsi="Comic Sans MS"/>
                <w:b/>
                <w:bCs/>
                <w:iCs/>
                <w:color w:val="000000" w:themeColor="text1"/>
                <w:sz w:val="20"/>
                <w:szCs w:val="20"/>
              </w:rPr>
              <w:t>tshirt</w:t>
            </w:r>
            <w:proofErr w:type="spellEnd"/>
            <w:r>
              <w:rPr>
                <w:rFonts w:ascii="Comic Sans MS" w:hAnsi="Comic Sans MS"/>
                <w:b/>
                <w:bCs/>
                <w:iCs/>
                <w:color w:val="000000" w:themeColor="text1"/>
                <w:sz w:val="20"/>
                <w:szCs w:val="20"/>
              </w:rPr>
              <w:t xml:space="preserve">, shorts and trainers to practice changing into ready for </w:t>
            </w:r>
            <w:proofErr w:type="gramStart"/>
            <w:r>
              <w:rPr>
                <w:rFonts w:ascii="Comic Sans MS" w:hAnsi="Comic Sans MS"/>
                <w:b/>
                <w:bCs/>
                <w:iCs/>
                <w:color w:val="000000" w:themeColor="text1"/>
                <w:sz w:val="20"/>
                <w:szCs w:val="20"/>
              </w:rPr>
              <w:t>school.</w:t>
            </w:r>
            <w:proofErr w:type="gramEnd"/>
            <w:r>
              <w:rPr>
                <w:rFonts w:ascii="Comic Sans MS" w:hAnsi="Comic Sans MS"/>
                <w:b/>
                <w:bCs/>
                <w:iCs/>
                <w:color w:val="000000" w:themeColor="text1"/>
                <w:sz w:val="20"/>
                <w:szCs w:val="20"/>
              </w:rPr>
              <w:t xml:space="preserve">  </w:t>
            </w:r>
          </w:p>
          <w:p w14:paraId="488E61D8" w14:textId="742A82DD" w:rsidR="00EE3E0B" w:rsidRDefault="00EE3E0B" w:rsidP="00F300E7">
            <w:pPr>
              <w:pStyle w:val="ListParagraph"/>
              <w:numPr>
                <w:ilvl w:val="0"/>
                <w:numId w:val="38"/>
              </w:numPr>
              <w:jc w:val="center"/>
              <w:rPr>
                <w:rFonts w:ascii="Comic Sans MS" w:hAnsi="Comic Sans MS"/>
                <w:b/>
                <w:bCs/>
                <w:iCs/>
                <w:sz w:val="20"/>
                <w:szCs w:val="20"/>
              </w:rPr>
            </w:pPr>
            <w:r>
              <w:rPr>
                <w:rFonts w:ascii="Comic Sans MS" w:hAnsi="Comic Sans MS"/>
                <w:b/>
                <w:bCs/>
                <w:iCs/>
                <w:color w:val="FF0000"/>
                <w:sz w:val="20"/>
                <w:szCs w:val="20"/>
              </w:rPr>
              <w:t xml:space="preserve">Squirrel Children- </w:t>
            </w:r>
            <w:r>
              <w:rPr>
                <w:rFonts w:ascii="Comic Sans MS" w:hAnsi="Comic Sans MS"/>
                <w:b/>
                <w:bCs/>
                <w:iCs/>
                <w:sz w:val="20"/>
                <w:szCs w:val="20"/>
              </w:rPr>
              <w:t xml:space="preserve">Parents/Carers should have received a letter about hours for September </w:t>
            </w:r>
            <w:proofErr w:type="gramStart"/>
            <w:r>
              <w:rPr>
                <w:rFonts w:ascii="Comic Sans MS" w:hAnsi="Comic Sans MS"/>
                <w:b/>
                <w:bCs/>
                <w:iCs/>
                <w:sz w:val="20"/>
                <w:szCs w:val="20"/>
              </w:rPr>
              <w:t>2021,</w:t>
            </w:r>
            <w:proofErr w:type="gramEnd"/>
            <w:r>
              <w:rPr>
                <w:rFonts w:ascii="Comic Sans MS" w:hAnsi="Comic Sans MS"/>
                <w:b/>
                <w:bCs/>
                <w:iCs/>
                <w:sz w:val="20"/>
                <w:szCs w:val="20"/>
              </w:rPr>
              <w:t xml:space="preserve"> please can we have these returned as soon as possible, if you have not y</w:t>
            </w:r>
            <w:r w:rsidR="001E3327">
              <w:rPr>
                <w:rFonts w:ascii="Comic Sans MS" w:hAnsi="Comic Sans MS"/>
                <w:b/>
                <w:bCs/>
                <w:iCs/>
                <w:sz w:val="20"/>
                <w:szCs w:val="20"/>
              </w:rPr>
              <w:t>et received a letter, please speak to</w:t>
            </w:r>
            <w:r>
              <w:rPr>
                <w:rFonts w:ascii="Comic Sans MS" w:hAnsi="Comic Sans MS"/>
                <w:b/>
                <w:bCs/>
                <w:iCs/>
                <w:sz w:val="20"/>
                <w:szCs w:val="20"/>
              </w:rPr>
              <w:t xml:space="preserve"> a member of staff.</w:t>
            </w:r>
          </w:p>
          <w:p w14:paraId="635E58F2" w14:textId="0C4AFA25" w:rsidR="00EE3E0B" w:rsidRDefault="00EE3E0B" w:rsidP="00F300E7">
            <w:pPr>
              <w:pStyle w:val="ListParagraph"/>
              <w:numPr>
                <w:ilvl w:val="0"/>
                <w:numId w:val="38"/>
              </w:numPr>
              <w:jc w:val="center"/>
              <w:rPr>
                <w:rFonts w:ascii="Comic Sans MS" w:hAnsi="Comic Sans MS"/>
                <w:b/>
                <w:bCs/>
                <w:iCs/>
                <w:sz w:val="20"/>
                <w:szCs w:val="20"/>
              </w:rPr>
            </w:pPr>
            <w:r>
              <w:rPr>
                <w:rFonts w:ascii="Comic Sans MS" w:hAnsi="Comic Sans MS"/>
                <w:b/>
                <w:bCs/>
                <w:iCs/>
                <w:color w:val="FF0000"/>
                <w:sz w:val="20"/>
                <w:szCs w:val="20"/>
              </w:rPr>
              <w:t>Notice boards-</w:t>
            </w:r>
            <w:r>
              <w:rPr>
                <w:rFonts w:ascii="Comic Sans MS" w:hAnsi="Comic Sans MS"/>
                <w:b/>
                <w:bCs/>
                <w:iCs/>
                <w:sz w:val="20"/>
                <w:szCs w:val="20"/>
              </w:rPr>
              <w:t xml:space="preserve"> Please keep a look out for information on the new Notice Boards outside the Penguin and Squirrel rooms!  </w:t>
            </w:r>
          </w:p>
          <w:p w14:paraId="336B0647" w14:textId="3AD1683F" w:rsidR="00EE3E0B" w:rsidRPr="00EE3E0B" w:rsidRDefault="00EE3E0B" w:rsidP="00F300E7">
            <w:pPr>
              <w:pStyle w:val="ListParagraph"/>
              <w:numPr>
                <w:ilvl w:val="0"/>
                <w:numId w:val="38"/>
              </w:numPr>
              <w:jc w:val="center"/>
              <w:rPr>
                <w:rFonts w:ascii="Comic Sans MS" w:hAnsi="Comic Sans MS"/>
                <w:b/>
                <w:bCs/>
                <w:iCs/>
                <w:sz w:val="20"/>
                <w:szCs w:val="20"/>
              </w:rPr>
            </w:pPr>
            <w:r>
              <w:rPr>
                <w:rFonts w:ascii="Comic Sans MS" w:hAnsi="Comic Sans MS"/>
                <w:b/>
                <w:bCs/>
                <w:iCs/>
                <w:color w:val="FF0000"/>
                <w:sz w:val="20"/>
                <w:szCs w:val="20"/>
              </w:rPr>
              <w:t xml:space="preserve">Labels- </w:t>
            </w:r>
            <w:r>
              <w:rPr>
                <w:rFonts w:ascii="Comic Sans MS" w:hAnsi="Comic Sans MS"/>
                <w:b/>
                <w:bCs/>
                <w:iCs/>
                <w:sz w:val="20"/>
                <w:szCs w:val="20"/>
              </w:rPr>
              <w:t xml:space="preserve">Please can you ensure </w:t>
            </w:r>
            <w:r>
              <w:rPr>
                <w:rFonts w:ascii="Comic Sans MS" w:hAnsi="Comic Sans MS"/>
                <w:b/>
                <w:bCs/>
                <w:i/>
                <w:iCs/>
                <w:sz w:val="20"/>
                <w:szCs w:val="20"/>
                <w:u w:val="single"/>
              </w:rPr>
              <w:t>every</w:t>
            </w:r>
            <w:r>
              <w:rPr>
                <w:rFonts w:ascii="Comic Sans MS" w:hAnsi="Comic Sans MS"/>
                <w:bCs/>
                <w:iCs/>
                <w:sz w:val="20"/>
                <w:szCs w:val="20"/>
              </w:rPr>
              <w:t xml:space="preserve"> </w:t>
            </w:r>
            <w:r>
              <w:rPr>
                <w:rFonts w:ascii="Comic Sans MS" w:hAnsi="Comic Sans MS"/>
                <w:b/>
                <w:bCs/>
                <w:iCs/>
                <w:sz w:val="20"/>
                <w:szCs w:val="20"/>
              </w:rPr>
              <w:t xml:space="preserve">item your child brings to us is named, including shoes, water bottles and lunchboxes. </w:t>
            </w:r>
          </w:p>
          <w:p w14:paraId="713F9C1C" w14:textId="6271DD42" w:rsidR="0004222B" w:rsidRPr="00180064" w:rsidRDefault="00180064" w:rsidP="00180064">
            <w:pPr>
              <w:pStyle w:val="ListParagraph"/>
              <w:numPr>
                <w:ilvl w:val="0"/>
                <w:numId w:val="38"/>
              </w:numPr>
              <w:jc w:val="center"/>
              <w:rPr>
                <w:b/>
                <w:noProof/>
                <w:lang w:eastAsia="en-GB"/>
              </w:rPr>
            </w:pPr>
            <w:r w:rsidRPr="00180064">
              <w:rPr>
                <w:rFonts w:ascii="Comic Sans MS" w:hAnsi="Comic Sans MS"/>
                <w:b/>
                <w:noProof/>
                <w:color w:val="FF0000"/>
                <w:sz w:val="20"/>
                <w:szCs w:val="20"/>
                <w:lang w:eastAsia="en-GB"/>
              </w:rPr>
              <w:t xml:space="preserve">Picking Up Times- </w:t>
            </w:r>
            <w:r>
              <w:rPr>
                <w:rFonts w:ascii="Comic Sans MS" w:hAnsi="Comic Sans MS"/>
                <w:b/>
                <w:noProof/>
                <w:sz w:val="20"/>
                <w:szCs w:val="20"/>
                <w:lang w:eastAsia="en-GB"/>
              </w:rPr>
              <w:t>If you have children with us and at school, can you please pick children up from here first as they can become upset when waiting.  Also please remember to leave site promptly and remain socially distanc</w:t>
            </w:r>
            <w:r w:rsidR="00432BB1">
              <w:rPr>
                <w:rFonts w:ascii="Comic Sans MS" w:hAnsi="Comic Sans MS"/>
                <w:b/>
                <w:noProof/>
                <w:sz w:val="20"/>
                <w:szCs w:val="20"/>
                <w:lang w:eastAsia="en-GB"/>
              </w:rPr>
              <w:t>ed from other family bubbles- Thank you.</w:t>
            </w:r>
          </w:p>
          <w:p w14:paraId="2F91DB06" w14:textId="4C225431" w:rsidR="00EE3E0B" w:rsidRDefault="00EE3E0B" w:rsidP="00180064">
            <w:pPr>
              <w:rPr>
                <w:noProof/>
                <w:lang w:eastAsia="en-GB"/>
              </w:rPr>
            </w:pPr>
          </w:p>
          <w:p w14:paraId="3CF68C71" w14:textId="4E4E347A" w:rsidR="0004222B" w:rsidRPr="00FC4EBA" w:rsidRDefault="0004222B" w:rsidP="00BE6059">
            <w:pPr>
              <w:rPr>
                <w:rFonts w:ascii="Comic Sans MS" w:hAnsi="Comic Sans MS"/>
                <w:bCs/>
                <w:iCs/>
                <w:sz w:val="20"/>
                <w:szCs w:val="20"/>
              </w:rPr>
            </w:pPr>
          </w:p>
        </w:tc>
      </w:tr>
      <w:tr w:rsidR="00051505" w14:paraId="33C327D5" w14:textId="77777777" w:rsidTr="00E57604">
        <w:tc>
          <w:tcPr>
            <w:tcW w:w="10682" w:type="dxa"/>
          </w:tcPr>
          <w:p w14:paraId="6EBAD7BF" w14:textId="024F32E4" w:rsidR="008B502B" w:rsidRDefault="00180064" w:rsidP="00EE3E0B">
            <w:pPr>
              <w:jc w:val="center"/>
              <w:rPr>
                <w:rFonts w:ascii="Comic Sans MS" w:hAnsi="Comic Sans MS"/>
                <w:b/>
                <w:bCs/>
                <w:iCs/>
                <w:sz w:val="20"/>
                <w:szCs w:val="20"/>
              </w:rPr>
            </w:pPr>
            <w:r>
              <w:rPr>
                <w:rFonts w:ascii="Roboto" w:hAnsi="Roboto"/>
                <w:noProof/>
                <w:color w:val="2962FF"/>
                <w:lang w:eastAsia="en-GB"/>
              </w:rPr>
              <w:lastRenderedPageBreak/>
              <w:drawing>
                <wp:anchor distT="0" distB="0" distL="114300" distR="114300" simplePos="0" relativeHeight="251726848" behindDoc="1" locked="0" layoutInCell="1" allowOverlap="1" wp14:anchorId="6BC0A0E2" wp14:editId="335FF9EB">
                  <wp:simplePos x="0" y="0"/>
                  <wp:positionH relativeFrom="column">
                    <wp:posOffset>5505450</wp:posOffset>
                  </wp:positionH>
                  <wp:positionV relativeFrom="paragraph">
                    <wp:posOffset>165100</wp:posOffset>
                  </wp:positionV>
                  <wp:extent cx="1019175" cy="1019175"/>
                  <wp:effectExtent l="0" t="0" r="9525" b="9525"/>
                  <wp:wrapSquare wrapText="bothSides"/>
                  <wp:docPr id="7" name="Picture 7" descr="Clip art baby clipart images on printable - Clipartix">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baby clipart images on printable - Clipartix">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E0B">
              <w:rPr>
                <w:rFonts w:ascii="Comic Sans MS" w:hAnsi="Comic Sans MS"/>
                <w:b/>
                <w:bCs/>
                <w:iCs/>
                <w:sz w:val="20"/>
                <w:szCs w:val="20"/>
              </w:rPr>
              <w:t>Baby Photographs</w:t>
            </w:r>
          </w:p>
          <w:p w14:paraId="494D42DC" w14:textId="5682A994" w:rsidR="007E57AB" w:rsidRDefault="007E57AB" w:rsidP="00EE3E0B">
            <w:pPr>
              <w:jc w:val="center"/>
              <w:rPr>
                <w:rFonts w:ascii="Comic Sans MS" w:hAnsi="Comic Sans MS"/>
                <w:b/>
                <w:bCs/>
                <w:iCs/>
                <w:sz w:val="20"/>
                <w:szCs w:val="20"/>
              </w:rPr>
            </w:pPr>
          </w:p>
          <w:p w14:paraId="2856F3AA" w14:textId="497F0FB4" w:rsidR="00BF4E36" w:rsidRDefault="00EE3E0B" w:rsidP="00EE3E0B">
            <w:pPr>
              <w:jc w:val="center"/>
              <w:rPr>
                <w:rFonts w:ascii="Comic Sans MS" w:hAnsi="Comic Sans MS"/>
                <w:bCs/>
                <w:iCs/>
                <w:sz w:val="20"/>
                <w:szCs w:val="20"/>
              </w:rPr>
            </w:pPr>
            <w:r>
              <w:rPr>
                <w:rFonts w:ascii="Comic Sans MS" w:hAnsi="Comic Sans MS"/>
                <w:bCs/>
                <w:iCs/>
                <w:sz w:val="20"/>
                <w:szCs w:val="20"/>
              </w:rPr>
              <w:t xml:space="preserve">As part of our story making text of the term, ‘The Very Hungry Caterpillar’ we have been discussing different life cycles of animals and insects.  </w:t>
            </w:r>
            <w:r w:rsidR="00180064">
              <w:rPr>
                <w:rFonts w:ascii="Comic Sans MS" w:hAnsi="Comic Sans MS"/>
                <w:bCs/>
                <w:iCs/>
                <w:sz w:val="20"/>
                <w:szCs w:val="20"/>
              </w:rPr>
              <w:t>This has led onto conversations about how we grow and change!  So, we are asking if you could p</w:t>
            </w:r>
            <w:r>
              <w:rPr>
                <w:rFonts w:ascii="Comic Sans MS" w:hAnsi="Comic Sans MS"/>
                <w:bCs/>
                <w:iCs/>
                <w:sz w:val="20"/>
                <w:szCs w:val="20"/>
              </w:rPr>
              <w:t xml:space="preserve">lease </w:t>
            </w:r>
            <w:r w:rsidR="00180064">
              <w:rPr>
                <w:rFonts w:ascii="Comic Sans MS" w:hAnsi="Comic Sans MS"/>
                <w:bCs/>
                <w:iCs/>
                <w:sz w:val="20"/>
                <w:szCs w:val="20"/>
              </w:rPr>
              <w:t xml:space="preserve">send </w:t>
            </w:r>
            <w:r>
              <w:rPr>
                <w:rFonts w:ascii="Comic Sans MS" w:hAnsi="Comic Sans MS"/>
                <w:bCs/>
                <w:iCs/>
                <w:sz w:val="20"/>
                <w:szCs w:val="20"/>
              </w:rPr>
              <w:t>in a photograph of your child when they we</w:t>
            </w:r>
            <w:r w:rsidR="001E3327">
              <w:rPr>
                <w:rFonts w:ascii="Comic Sans MS" w:hAnsi="Comic Sans MS"/>
                <w:bCs/>
                <w:iCs/>
                <w:sz w:val="20"/>
                <w:szCs w:val="20"/>
              </w:rPr>
              <w:t>re a baby for us to look at with the children!  Thank you!</w:t>
            </w:r>
          </w:p>
          <w:p w14:paraId="295818FB" w14:textId="5A517700" w:rsidR="006E15D9" w:rsidRPr="0004222B" w:rsidRDefault="006E15D9" w:rsidP="00BE6059">
            <w:pPr>
              <w:rPr>
                <w:rFonts w:ascii="Comic Sans MS" w:hAnsi="Comic Sans MS"/>
                <w:bCs/>
                <w:iCs/>
                <w:sz w:val="20"/>
                <w:szCs w:val="20"/>
              </w:rPr>
            </w:pPr>
          </w:p>
        </w:tc>
      </w:tr>
      <w:tr w:rsidR="000B72A6" w14:paraId="5B673F63" w14:textId="77777777" w:rsidTr="00E57604">
        <w:tc>
          <w:tcPr>
            <w:tcW w:w="10682" w:type="dxa"/>
          </w:tcPr>
          <w:p w14:paraId="0B2AC13B" w14:textId="15BF541D" w:rsidR="000B72A6" w:rsidRDefault="00180064" w:rsidP="0004222B">
            <w:pPr>
              <w:jc w:val="center"/>
              <w:rPr>
                <w:rFonts w:ascii="Comic Sans MS" w:hAnsi="Comic Sans MS"/>
                <w:b/>
                <w:bCs/>
                <w:iCs/>
                <w:sz w:val="20"/>
                <w:szCs w:val="20"/>
              </w:rPr>
            </w:pPr>
            <w:r>
              <w:rPr>
                <w:rFonts w:ascii="Comic Sans MS" w:hAnsi="Comic Sans MS"/>
                <w:b/>
                <w:bCs/>
                <w:iCs/>
                <w:sz w:val="20"/>
                <w:szCs w:val="20"/>
              </w:rPr>
              <w:t xml:space="preserve">FOREST FOOD BANK </w:t>
            </w:r>
          </w:p>
          <w:p w14:paraId="458D8ACA" w14:textId="446EF404" w:rsidR="006E15D9" w:rsidRDefault="00180064" w:rsidP="00180064">
            <w:pPr>
              <w:jc w:val="center"/>
              <w:rPr>
                <w:rFonts w:ascii="Comic Sans MS" w:hAnsi="Comic Sans MS"/>
                <w:bCs/>
                <w:iCs/>
                <w:sz w:val="20"/>
                <w:szCs w:val="20"/>
              </w:rPr>
            </w:pPr>
            <w:r>
              <w:rPr>
                <w:rFonts w:ascii="Roboto" w:hAnsi="Roboto"/>
                <w:noProof/>
                <w:color w:val="2962FF"/>
                <w:lang w:eastAsia="en-GB"/>
              </w:rPr>
              <w:drawing>
                <wp:anchor distT="0" distB="0" distL="114300" distR="114300" simplePos="0" relativeHeight="251727872" behindDoc="0" locked="0" layoutInCell="1" allowOverlap="1" wp14:anchorId="3E3AB5B4" wp14:editId="321452E2">
                  <wp:simplePos x="0" y="0"/>
                  <wp:positionH relativeFrom="column">
                    <wp:posOffset>5048250</wp:posOffset>
                  </wp:positionH>
                  <wp:positionV relativeFrom="paragraph">
                    <wp:posOffset>428625</wp:posOffset>
                  </wp:positionV>
                  <wp:extent cx="1076325" cy="630555"/>
                  <wp:effectExtent l="0" t="0" r="9525" b="0"/>
                  <wp:wrapSquare wrapText="bothSides"/>
                  <wp:docPr id="11" name="Picture 11" descr="The Forest Foodbank | Helping Local People in Crisi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orest Foodbank | Helping Local People in Crisi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Please note that if you are in need of a food parcel, the Forest Food Bank is still operating.  If this is a service that you need to access you can contact them through their website or talk to a member of </w:t>
            </w:r>
            <w:r w:rsidR="001E3327">
              <w:rPr>
                <w:rFonts w:ascii="Comic Sans MS" w:hAnsi="Comic Sans MS"/>
                <w:bCs/>
                <w:iCs/>
                <w:sz w:val="20"/>
                <w:szCs w:val="20"/>
              </w:rPr>
              <w:t>our</w:t>
            </w:r>
            <w:bookmarkStart w:id="0" w:name="_GoBack"/>
            <w:bookmarkEnd w:id="0"/>
            <w:r>
              <w:rPr>
                <w:rFonts w:ascii="Comic Sans MS" w:hAnsi="Comic Sans MS"/>
                <w:bCs/>
                <w:iCs/>
                <w:sz w:val="20"/>
                <w:szCs w:val="20"/>
              </w:rPr>
              <w:t xml:space="preserve"> office staff who can support you with this. </w:t>
            </w:r>
          </w:p>
          <w:p w14:paraId="61E1C4CD" w14:textId="77777777" w:rsidR="00180064" w:rsidRDefault="00180064" w:rsidP="00180064">
            <w:pPr>
              <w:jc w:val="center"/>
              <w:rPr>
                <w:rFonts w:ascii="Comic Sans MS" w:hAnsi="Comic Sans MS"/>
                <w:bCs/>
                <w:iCs/>
                <w:sz w:val="20"/>
                <w:szCs w:val="20"/>
              </w:rPr>
            </w:pPr>
          </w:p>
          <w:p w14:paraId="62123DED" w14:textId="495D7FB1" w:rsidR="00180064" w:rsidRPr="00180064" w:rsidRDefault="00180064" w:rsidP="00180064">
            <w:pPr>
              <w:jc w:val="center"/>
              <w:rPr>
                <w:rFonts w:ascii="Comic Sans MS" w:hAnsi="Comic Sans MS"/>
                <w:bCs/>
                <w:iCs/>
                <w:color w:val="FF0000"/>
                <w:sz w:val="20"/>
                <w:szCs w:val="20"/>
                <w:u w:val="single"/>
              </w:rPr>
            </w:pPr>
            <w:r>
              <w:rPr>
                <w:rFonts w:ascii="Comic Sans MS" w:hAnsi="Comic Sans MS"/>
                <w:bCs/>
                <w:iCs/>
                <w:color w:val="FF0000"/>
                <w:sz w:val="20"/>
                <w:szCs w:val="20"/>
              </w:rPr>
              <w:t xml:space="preserve">                   </w:t>
            </w:r>
            <w:r w:rsidRPr="00180064">
              <w:rPr>
                <w:rFonts w:ascii="Comic Sans MS" w:hAnsi="Comic Sans MS"/>
                <w:bCs/>
                <w:iCs/>
                <w:color w:val="FF0000"/>
                <w:sz w:val="20"/>
                <w:szCs w:val="20"/>
                <w:u w:val="single"/>
              </w:rPr>
              <w:t>https://theforest.foodbank.org.uk/</w:t>
            </w:r>
          </w:p>
          <w:p w14:paraId="1F6E094B" w14:textId="5BCECDFE" w:rsidR="00180064" w:rsidRPr="006E15D9" w:rsidRDefault="00180064" w:rsidP="00180064">
            <w:pPr>
              <w:jc w:val="center"/>
              <w:rPr>
                <w:rFonts w:ascii="Comic Sans MS" w:hAnsi="Comic Sans MS"/>
                <w:bCs/>
                <w:iCs/>
                <w:sz w:val="20"/>
                <w:szCs w:val="20"/>
              </w:rPr>
            </w:pPr>
          </w:p>
        </w:tc>
      </w:tr>
      <w:tr w:rsidR="00180064" w14:paraId="24350459" w14:textId="77777777" w:rsidTr="00E57604">
        <w:tc>
          <w:tcPr>
            <w:tcW w:w="10682" w:type="dxa"/>
          </w:tcPr>
          <w:p w14:paraId="5FC771A5" w14:textId="3F1B661F" w:rsidR="00180064" w:rsidRDefault="00180064" w:rsidP="00FE5AE6">
            <w:pPr>
              <w:jc w:val="center"/>
              <w:rPr>
                <w:rFonts w:ascii="Comic Sans MS" w:hAnsi="Comic Sans MS"/>
                <w:b/>
                <w:bCs/>
                <w:iCs/>
                <w:color w:val="FF0000"/>
                <w:sz w:val="20"/>
                <w:szCs w:val="20"/>
              </w:rPr>
            </w:pPr>
            <w:r>
              <w:rPr>
                <w:rFonts w:ascii="Comic Sans MS" w:hAnsi="Comic Sans MS"/>
                <w:b/>
                <w:bCs/>
                <w:iCs/>
                <w:color w:val="FF0000"/>
                <w:sz w:val="20"/>
                <w:szCs w:val="20"/>
              </w:rPr>
              <w:t>BANK HOLIDAY</w:t>
            </w:r>
          </w:p>
          <w:p w14:paraId="789083C2" w14:textId="77777777" w:rsidR="00180064" w:rsidRDefault="00180064" w:rsidP="00FE5AE6">
            <w:pPr>
              <w:jc w:val="center"/>
              <w:rPr>
                <w:rFonts w:ascii="Comic Sans MS" w:hAnsi="Comic Sans MS"/>
                <w:b/>
                <w:bCs/>
                <w:iCs/>
                <w:color w:val="000000" w:themeColor="text1"/>
                <w:sz w:val="20"/>
                <w:szCs w:val="20"/>
              </w:rPr>
            </w:pPr>
            <w:r>
              <w:rPr>
                <w:rFonts w:ascii="Comic Sans MS" w:hAnsi="Comic Sans MS"/>
                <w:b/>
                <w:bCs/>
                <w:iCs/>
                <w:color w:val="000000" w:themeColor="text1"/>
                <w:sz w:val="20"/>
                <w:szCs w:val="20"/>
              </w:rPr>
              <w:t>Please note that playgroup will be closed on Monday 3</w:t>
            </w:r>
            <w:r w:rsidRPr="00180064">
              <w:rPr>
                <w:rFonts w:ascii="Comic Sans MS" w:hAnsi="Comic Sans MS"/>
                <w:b/>
                <w:bCs/>
                <w:iCs/>
                <w:color w:val="000000" w:themeColor="text1"/>
                <w:sz w:val="20"/>
                <w:szCs w:val="20"/>
                <w:vertAlign w:val="superscript"/>
              </w:rPr>
              <w:t>rd</w:t>
            </w:r>
            <w:r>
              <w:rPr>
                <w:rFonts w:ascii="Comic Sans MS" w:hAnsi="Comic Sans MS"/>
                <w:b/>
                <w:bCs/>
                <w:iCs/>
                <w:color w:val="000000" w:themeColor="text1"/>
                <w:sz w:val="20"/>
                <w:szCs w:val="20"/>
              </w:rPr>
              <w:t xml:space="preserve"> May 2021 as it is a bank holiday!</w:t>
            </w:r>
          </w:p>
          <w:p w14:paraId="192984DC" w14:textId="77777777" w:rsidR="00FE5AE6" w:rsidRDefault="00FE5AE6" w:rsidP="00180064">
            <w:pPr>
              <w:jc w:val="center"/>
              <w:rPr>
                <w:rFonts w:ascii="Comic Sans MS" w:hAnsi="Comic Sans MS"/>
                <w:b/>
                <w:bCs/>
                <w:iCs/>
                <w:color w:val="000000" w:themeColor="text1"/>
                <w:sz w:val="20"/>
                <w:szCs w:val="20"/>
              </w:rPr>
            </w:pPr>
          </w:p>
          <w:p w14:paraId="336426E6" w14:textId="6DFA8709" w:rsidR="00FE5AE6" w:rsidRPr="00180064" w:rsidRDefault="00FE5AE6" w:rsidP="00FE5AE6">
            <w:pPr>
              <w:rPr>
                <w:rFonts w:ascii="Comic Sans MS" w:hAnsi="Comic Sans MS"/>
                <w:b/>
                <w:bCs/>
                <w:iCs/>
                <w:color w:val="000000" w:themeColor="text1"/>
                <w:sz w:val="20"/>
                <w:szCs w:val="20"/>
              </w:rPr>
            </w:pPr>
          </w:p>
        </w:tc>
      </w:tr>
    </w:tbl>
    <w:p w14:paraId="1293A0E2" w14:textId="77777777" w:rsidR="00386DFA" w:rsidRDefault="00386DFA" w:rsidP="00CB6847">
      <w:pPr>
        <w:rPr>
          <w:rFonts w:ascii="Comic Sans MS" w:hAnsi="Comic Sans MS"/>
          <w:b/>
          <w:bCs/>
          <w:iCs/>
          <w:sz w:val="20"/>
          <w:szCs w:val="20"/>
        </w:rPr>
      </w:pPr>
    </w:p>
    <w:p w14:paraId="117CAAA1" w14:textId="2BD11DC7" w:rsidR="00CB6847" w:rsidRDefault="00DA3A87" w:rsidP="00CB6847">
      <w:pPr>
        <w:rPr>
          <w:rFonts w:ascii="Comic Sans MS" w:hAnsi="Comic Sans MS"/>
          <w:b/>
          <w:bCs/>
          <w:iCs/>
          <w:sz w:val="20"/>
          <w:szCs w:val="20"/>
        </w:rPr>
      </w:pPr>
      <w:r>
        <w:rPr>
          <w:rFonts w:ascii="Comic Sans MS" w:hAnsi="Comic Sans MS"/>
          <w:b/>
          <w:bCs/>
          <w:iCs/>
          <w:sz w:val="20"/>
          <w:szCs w:val="20"/>
        </w:rPr>
        <w:t>Diary dates:</w:t>
      </w:r>
    </w:p>
    <w:p w14:paraId="787AEE1F" w14:textId="4FD83281" w:rsidR="006E15D9" w:rsidRDefault="006E15D9" w:rsidP="00CB6847">
      <w:pPr>
        <w:rPr>
          <w:rFonts w:ascii="Comic Sans MS" w:hAnsi="Comic Sans MS"/>
          <w:b/>
          <w:bCs/>
          <w:iCs/>
          <w:sz w:val="20"/>
          <w:szCs w:val="20"/>
        </w:rPr>
      </w:pPr>
      <w:r>
        <w:rPr>
          <w:rFonts w:ascii="Comic Sans MS" w:hAnsi="Comic Sans MS"/>
          <w:b/>
          <w:bCs/>
          <w:iCs/>
          <w:sz w:val="20"/>
          <w:szCs w:val="20"/>
        </w:rPr>
        <w:t>Bank Holiday (playgroup closed) – Monday 3</w:t>
      </w:r>
      <w:r w:rsidRPr="006E15D9">
        <w:rPr>
          <w:rFonts w:ascii="Comic Sans MS" w:hAnsi="Comic Sans MS"/>
          <w:b/>
          <w:bCs/>
          <w:iCs/>
          <w:sz w:val="20"/>
          <w:szCs w:val="20"/>
          <w:vertAlign w:val="superscript"/>
        </w:rPr>
        <w:t>rd</w:t>
      </w:r>
      <w:r>
        <w:rPr>
          <w:rFonts w:ascii="Comic Sans MS" w:hAnsi="Comic Sans MS"/>
          <w:b/>
          <w:bCs/>
          <w:iCs/>
          <w:sz w:val="20"/>
          <w:szCs w:val="20"/>
        </w:rPr>
        <w:t xml:space="preserve"> May</w:t>
      </w:r>
    </w:p>
    <w:p w14:paraId="1F02F75B" w14:textId="100CA9D7" w:rsidR="006E15D9" w:rsidRPr="00CB6847" w:rsidRDefault="006E15D9" w:rsidP="00CB6847">
      <w:pPr>
        <w:rPr>
          <w:rFonts w:ascii="Comic Sans MS" w:hAnsi="Comic Sans MS"/>
          <w:b/>
          <w:bCs/>
          <w:iCs/>
          <w:sz w:val="20"/>
          <w:szCs w:val="20"/>
        </w:rPr>
      </w:pPr>
      <w:r>
        <w:rPr>
          <w:rFonts w:ascii="Comic Sans MS" w:hAnsi="Comic Sans MS"/>
          <w:b/>
          <w:bCs/>
          <w:iCs/>
          <w:sz w:val="20"/>
          <w:szCs w:val="20"/>
        </w:rPr>
        <w:t>Half term – Monday 31</w:t>
      </w:r>
      <w:r w:rsidRPr="006E15D9">
        <w:rPr>
          <w:rFonts w:ascii="Comic Sans MS" w:hAnsi="Comic Sans MS"/>
          <w:b/>
          <w:bCs/>
          <w:iCs/>
          <w:sz w:val="20"/>
          <w:szCs w:val="20"/>
          <w:vertAlign w:val="superscript"/>
        </w:rPr>
        <w:t>st</w:t>
      </w:r>
      <w:r>
        <w:rPr>
          <w:rFonts w:ascii="Comic Sans MS" w:hAnsi="Comic Sans MS"/>
          <w:b/>
          <w:bCs/>
          <w:iCs/>
          <w:sz w:val="20"/>
          <w:szCs w:val="20"/>
        </w:rPr>
        <w:t xml:space="preserve"> May to Friday 4</w:t>
      </w:r>
      <w:r w:rsidRPr="006E15D9">
        <w:rPr>
          <w:rFonts w:ascii="Comic Sans MS" w:hAnsi="Comic Sans MS"/>
          <w:b/>
          <w:bCs/>
          <w:iCs/>
          <w:sz w:val="20"/>
          <w:szCs w:val="20"/>
          <w:vertAlign w:val="superscript"/>
        </w:rPr>
        <w:t>th</w:t>
      </w:r>
      <w:r>
        <w:rPr>
          <w:rFonts w:ascii="Comic Sans MS" w:hAnsi="Comic Sans MS"/>
          <w:b/>
          <w:bCs/>
          <w:iCs/>
          <w:sz w:val="20"/>
          <w:szCs w:val="20"/>
        </w:rPr>
        <w:t xml:space="preserve"> June</w:t>
      </w:r>
      <w:r w:rsidR="00180064" w:rsidRPr="00180064">
        <w:rPr>
          <w:rFonts w:ascii="Roboto" w:hAnsi="Roboto"/>
          <w:noProof/>
          <w:color w:val="2962FF"/>
          <w:lang w:eastAsia="en-GB"/>
        </w:rPr>
        <w:t xml:space="preserve"> </w:t>
      </w:r>
    </w:p>
    <w:sectPr w:rsidR="006E15D9" w:rsidRPr="00CB6847"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60817"/>
    <w:multiLevelType w:val="hybridMultilevel"/>
    <w:tmpl w:val="FD3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4155A3"/>
    <w:multiLevelType w:val="hybridMultilevel"/>
    <w:tmpl w:val="56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9"/>
  </w:num>
  <w:num w:numId="4">
    <w:abstractNumId w:val="3"/>
  </w:num>
  <w:num w:numId="5">
    <w:abstractNumId w:val="30"/>
  </w:num>
  <w:num w:numId="6">
    <w:abstractNumId w:val="22"/>
  </w:num>
  <w:num w:numId="7">
    <w:abstractNumId w:val="32"/>
  </w:num>
  <w:num w:numId="8">
    <w:abstractNumId w:val="6"/>
  </w:num>
  <w:num w:numId="9">
    <w:abstractNumId w:val="17"/>
  </w:num>
  <w:num w:numId="10">
    <w:abstractNumId w:val="27"/>
  </w:num>
  <w:num w:numId="11">
    <w:abstractNumId w:val="0"/>
  </w:num>
  <w:num w:numId="12">
    <w:abstractNumId w:val="10"/>
  </w:num>
  <w:num w:numId="13">
    <w:abstractNumId w:val="36"/>
  </w:num>
  <w:num w:numId="14">
    <w:abstractNumId w:val="12"/>
  </w:num>
  <w:num w:numId="15">
    <w:abstractNumId w:val="19"/>
  </w:num>
  <w:num w:numId="16">
    <w:abstractNumId w:val="16"/>
  </w:num>
  <w:num w:numId="17">
    <w:abstractNumId w:val="35"/>
  </w:num>
  <w:num w:numId="18">
    <w:abstractNumId w:val="1"/>
  </w:num>
  <w:num w:numId="19">
    <w:abstractNumId w:val="5"/>
  </w:num>
  <w:num w:numId="20">
    <w:abstractNumId w:val="37"/>
  </w:num>
  <w:num w:numId="21">
    <w:abstractNumId w:val="2"/>
  </w:num>
  <w:num w:numId="22">
    <w:abstractNumId w:val="21"/>
  </w:num>
  <w:num w:numId="23">
    <w:abstractNumId w:val="31"/>
  </w:num>
  <w:num w:numId="24">
    <w:abstractNumId w:val="4"/>
  </w:num>
  <w:num w:numId="25">
    <w:abstractNumId w:val="25"/>
  </w:num>
  <w:num w:numId="26">
    <w:abstractNumId w:val="9"/>
  </w:num>
  <w:num w:numId="27">
    <w:abstractNumId w:val="7"/>
  </w:num>
  <w:num w:numId="28">
    <w:abstractNumId w:val="15"/>
  </w:num>
  <w:num w:numId="29">
    <w:abstractNumId w:val="23"/>
  </w:num>
  <w:num w:numId="30">
    <w:abstractNumId w:val="26"/>
  </w:num>
  <w:num w:numId="31">
    <w:abstractNumId w:val="18"/>
  </w:num>
  <w:num w:numId="32">
    <w:abstractNumId w:val="14"/>
  </w:num>
  <w:num w:numId="33">
    <w:abstractNumId w:val="20"/>
  </w:num>
  <w:num w:numId="34">
    <w:abstractNumId w:val="13"/>
  </w:num>
  <w:num w:numId="35">
    <w:abstractNumId w:val="24"/>
  </w:num>
  <w:num w:numId="36">
    <w:abstractNumId w:val="11"/>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5A2D"/>
    <w:rsid w:val="000938D1"/>
    <w:rsid w:val="000A23D4"/>
    <w:rsid w:val="000A6613"/>
    <w:rsid w:val="000B72A6"/>
    <w:rsid w:val="000D55F9"/>
    <w:rsid w:val="000F7350"/>
    <w:rsid w:val="001033F0"/>
    <w:rsid w:val="00107367"/>
    <w:rsid w:val="001079C3"/>
    <w:rsid w:val="00144E3C"/>
    <w:rsid w:val="001463C7"/>
    <w:rsid w:val="0015157A"/>
    <w:rsid w:val="00157A3F"/>
    <w:rsid w:val="00160FFF"/>
    <w:rsid w:val="00180064"/>
    <w:rsid w:val="0018696F"/>
    <w:rsid w:val="001952D1"/>
    <w:rsid w:val="001A6E20"/>
    <w:rsid w:val="001B50BD"/>
    <w:rsid w:val="001B51C9"/>
    <w:rsid w:val="001C10FD"/>
    <w:rsid w:val="001C40D9"/>
    <w:rsid w:val="001D50ED"/>
    <w:rsid w:val="001E1828"/>
    <w:rsid w:val="001E3327"/>
    <w:rsid w:val="00210F2B"/>
    <w:rsid w:val="00217704"/>
    <w:rsid w:val="00230BB0"/>
    <w:rsid w:val="00253E73"/>
    <w:rsid w:val="00283DD3"/>
    <w:rsid w:val="0029142E"/>
    <w:rsid w:val="00297C62"/>
    <w:rsid w:val="00297F88"/>
    <w:rsid w:val="002A3EB0"/>
    <w:rsid w:val="002B25A3"/>
    <w:rsid w:val="002B6B13"/>
    <w:rsid w:val="002D0487"/>
    <w:rsid w:val="002D1645"/>
    <w:rsid w:val="002D4600"/>
    <w:rsid w:val="00300C42"/>
    <w:rsid w:val="0033603E"/>
    <w:rsid w:val="00350FED"/>
    <w:rsid w:val="00360CB0"/>
    <w:rsid w:val="00376E0F"/>
    <w:rsid w:val="00383DFD"/>
    <w:rsid w:val="00386DFA"/>
    <w:rsid w:val="003926EA"/>
    <w:rsid w:val="003A5412"/>
    <w:rsid w:val="003B7EDD"/>
    <w:rsid w:val="003C2089"/>
    <w:rsid w:val="003C299F"/>
    <w:rsid w:val="003C62F6"/>
    <w:rsid w:val="003C7B46"/>
    <w:rsid w:val="003D17DF"/>
    <w:rsid w:val="003E6E70"/>
    <w:rsid w:val="00417E75"/>
    <w:rsid w:val="00422EDB"/>
    <w:rsid w:val="00432BB1"/>
    <w:rsid w:val="00434D1F"/>
    <w:rsid w:val="00434EE7"/>
    <w:rsid w:val="00436E9E"/>
    <w:rsid w:val="004473D2"/>
    <w:rsid w:val="004606F7"/>
    <w:rsid w:val="00472C49"/>
    <w:rsid w:val="00476040"/>
    <w:rsid w:val="004A04CD"/>
    <w:rsid w:val="004B32DD"/>
    <w:rsid w:val="004B48B5"/>
    <w:rsid w:val="004C5833"/>
    <w:rsid w:val="004D1A11"/>
    <w:rsid w:val="004D79F5"/>
    <w:rsid w:val="004E369D"/>
    <w:rsid w:val="004E541A"/>
    <w:rsid w:val="004F6BFA"/>
    <w:rsid w:val="00506CB5"/>
    <w:rsid w:val="00506DD1"/>
    <w:rsid w:val="00513FA2"/>
    <w:rsid w:val="0055590A"/>
    <w:rsid w:val="005561AC"/>
    <w:rsid w:val="00563BF5"/>
    <w:rsid w:val="005B7DA8"/>
    <w:rsid w:val="005D2CA3"/>
    <w:rsid w:val="005D3665"/>
    <w:rsid w:val="005E4CF5"/>
    <w:rsid w:val="005E77A0"/>
    <w:rsid w:val="005F39E8"/>
    <w:rsid w:val="006269DA"/>
    <w:rsid w:val="00633F14"/>
    <w:rsid w:val="00674279"/>
    <w:rsid w:val="0069764A"/>
    <w:rsid w:val="006B6706"/>
    <w:rsid w:val="006C6E85"/>
    <w:rsid w:val="006C78F9"/>
    <w:rsid w:val="006E15D9"/>
    <w:rsid w:val="007076EA"/>
    <w:rsid w:val="00722253"/>
    <w:rsid w:val="007339DD"/>
    <w:rsid w:val="00742D2A"/>
    <w:rsid w:val="007504FD"/>
    <w:rsid w:val="00760F11"/>
    <w:rsid w:val="007716EC"/>
    <w:rsid w:val="00776251"/>
    <w:rsid w:val="00780F87"/>
    <w:rsid w:val="007B68FD"/>
    <w:rsid w:val="007C64E0"/>
    <w:rsid w:val="007D3A83"/>
    <w:rsid w:val="007E57AB"/>
    <w:rsid w:val="007F04AF"/>
    <w:rsid w:val="007F28B0"/>
    <w:rsid w:val="0082030B"/>
    <w:rsid w:val="00820F67"/>
    <w:rsid w:val="0084309F"/>
    <w:rsid w:val="0084564B"/>
    <w:rsid w:val="00863F75"/>
    <w:rsid w:val="00871D35"/>
    <w:rsid w:val="00873671"/>
    <w:rsid w:val="00884453"/>
    <w:rsid w:val="008967BB"/>
    <w:rsid w:val="008A6CEC"/>
    <w:rsid w:val="008B13F5"/>
    <w:rsid w:val="008B267A"/>
    <w:rsid w:val="008B502B"/>
    <w:rsid w:val="008B68EB"/>
    <w:rsid w:val="008C40BC"/>
    <w:rsid w:val="008D4832"/>
    <w:rsid w:val="008E5C1C"/>
    <w:rsid w:val="008E7D8A"/>
    <w:rsid w:val="009048DD"/>
    <w:rsid w:val="00931A5D"/>
    <w:rsid w:val="00952360"/>
    <w:rsid w:val="00955E3C"/>
    <w:rsid w:val="009B194E"/>
    <w:rsid w:val="00A24431"/>
    <w:rsid w:val="00A43B1B"/>
    <w:rsid w:val="00A754B7"/>
    <w:rsid w:val="00A77BBF"/>
    <w:rsid w:val="00AA7A24"/>
    <w:rsid w:val="00AD01B9"/>
    <w:rsid w:val="00AD4C08"/>
    <w:rsid w:val="00B217FE"/>
    <w:rsid w:val="00B8458C"/>
    <w:rsid w:val="00B85D39"/>
    <w:rsid w:val="00B906EB"/>
    <w:rsid w:val="00BC242D"/>
    <w:rsid w:val="00BD4CEE"/>
    <w:rsid w:val="00BE20FF"/>
    <w:rsid w:val="00BE6059"/>
    <w:rsid w:val="00BF4E36"/>
    <w:rsid w:val="00C1197A"/>
    <w:rsid w:val="00C164B5"/>
    <w:rsid w:val="00C30494"/>
    <w:rsid w:val="00C368B6"/>
    <w:rsid w:val="00C40008"/>
    <w:rsid w:val="00C57A81"/>
    <w:rsid w:val="00C6379E"/>
    <w:rsid w:val="00C64ADB"/>
    <w:rsid w:val="00C83504"/>
    <w:rsid w:val="00CB6847"/>
    <w:rsid w:val="00CC58BB"/>
    <w:rsid w:val="00D1594D"/>
    <w:rsid w:val="00D3152F"/>
    <w:rsid w:val="00D31637"/>
    <w:rsid w:val="00D372CC"/>
    <w:rsid w:val="00D55014"/>
    <w:rsid w:val="00D569FE"/>
    <w:rsid w:val="00D72E23"/>
    <w:rsid w:val="00D938E0"/>
    <w:rsid w:val="00DA3A87"/>
    <w:rsid w:val="00DB6574"/>
    <w:rsid w:val="00DD067A"/>
    <w:rsid w:val="00DE1879"/>
    <w:rsid w:val="00DE478C"/>
    <w:rsid w:val="00DE5363"/>
    <w:rsid w:val="00E257EB"/>
    <w:rsid w:val="00E42088"/>
    <w:rsid w:val="00E56940"/>
    <w:rsid w:val="00E57604"/>
    <w:rsid w:val="00E600D9"/>
    <w:rsid w:val="00E744C4"/>
    <w:rsid w:val="00E976FA"/>
    <w:rsid w:val="00EA3334"/>
    <w:rsid w:val="00EA5DB3"/>
    <w:rsid w:val="00EB6469"/>
    <w:rsid w:val="00ED70AC"/>
    <w:rsid w:val="00EE3E0B"/>
    <w:rsid w:val="00EF00EC"/>
    <w:rsid w:val="00F04628"/>
    <w:rsid w:val="00F300E7"/>
    <w:rsid w:val="00F6139C"/>
    <w:rsid w:val="00FC4EBA"/>
    <w:rsid w:val="00FD1EA2"/>
    <w:rsid w:val="00FE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url=https://theforest.foodbank.org.uk/&amp;psig=AOvVaw2KIhnS6FCd5ocXpWrKazYg&amp;ust=1619874025261000&amp;source=images&amp;cd=vfe&amp;ved=0CAIQjRxqFwoTCMDZ8IaDpvACFQAAAAAdAAAAABA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url=https://clipartix.com/baby-clip-art-image-52960/&amp;psig=AOvVaw2mxwKruQcoU8r0WDl2DGcP&amp;ust=1619873450045000&amp;source=images&amp;cd=vfe&amp;ved=0CAIQjRxqFwoTCKjI2_qApvACFQAAAAAdAAAAABA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google.co.uk/url?sa=i&amp;url=https://www.pngkey.com/detail/u2e6w7r5a9o0t4r5_download-eat-healthy-food-drawing-clipart-healthy-diet/&amp;psig=AOvVaw18FOy0t0Cj05TKh0GqSWQO&amp;ust=1619872122677000&amp;source=images&amp;cd=vfe&amp;ved=0CAIQjRxqFwoTCOjtsf77pfACFQAAAAAdAAAAABA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E4EA-8DF4-4F60-AF5C-F927D86E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4</cp:revision>
  <dcterms:created xsi:type="dcterms:W3CDTF">2021-04-30T13:05:00Z</dcterms:created>
  <dcterms:modified xsi:type="dcterms:W3CDTF">2021-04-30T13:10:00Z</dcterms:modified>
</cp:coreProperties>
</file>